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70A66A2D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F3317D">
        <w:rPr>
          <w:b/>
        </w:rPr>
        <w:t>Akılcı İlaç Kullanımı Ekibi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4F01E92F" w14:textId="51299FE1" w:rsidR="00A20C5D" w:rsidRDefault="008F6C07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A</w:t>
      </w:r>
      <w:r w:rsidR="002F5EB7">
        <w:rPr>
          <w:b/>
          <w:sz w:val="28"/>
          <w:u w:val="thick"/>
        </w:rPr>
        <w:t>KILCI İLAÇ KULLANIMI EKİBİ</w:t>
      </w:r>
    </w:p>
    <w:p w14:paraId="569EE100" w14:textId="2EAE82C3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2F5EB7">
        <w:rPr>
          <w:sz w:val="24"/>
        </w:rPr>
        <w:t>akılcı ilaç kullanımını sağlamaya yönelik ekip oluşturulmuştur. Ekip birim sorumluları 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6A7E99F7" w14:textId="65F7E45C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63602227" w14:textId="6245B9BC" w:rsidR="002F5EB7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27F340D5" w14:textId="5FD9D028" w:rsidR="00BC7CFF" w:rsidRDefault="00BC7CFF" w:rsidP="000D4CDC">
      <w:pPr>
        <w:spacing w:after="0"/>
        <w:rPr>
          <w:sz w:val="24"/>
        </w:rPr>
      </w:pPr>
      <w:r>
        <w:rPr>
          <w:sz w:val="24"/>
        </w:rPr>
        <w:t>Acil Sorumlu Hekimi: Zeynep ŞENEL</w:t>
      </w:r>
    </w:p>
    <w:p w14:paraId="421365BF" w14:textId="1A181C89" w:rsidR="00BC7CFF" w:rsidRDefault="00BC7CFF" w:rsidP="000D4CDC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37453121" w14:textId="1A2F7DC4" w:rsidR="00BC7CFF" w:rsidRDefault="00BC7CFF" w:rsidP="000D4CDC">
      <w:pPr>
        <w:spacing w:after="0"/>
        <w:rPr>
          <w:sz w:val="24"/>
        </w:rPr>
      </w:pPr>
      <w:r>
        <w:rPr>
          <w:sz w:val="24"/>
        </w:rPr>
        <w:t>Dahiliye Uzmanı: Yunus Emre ŞENEL</w:t>
      </w:r>
    </w:p>
    <w:p w14:paraId="2AF87F47" w14:textId="1A378DAE" w:rsidR="00BC7CFF" w:rsidRDefault="00BC7CFF" w:rsidP="000D4CDC">
      <w:pPr>
        <w:spacing w:after="0"/>
        <w:rPr>
          <w:sz w:val="24"/>
        </w:rPr>
      </w:pPr>
    </w:p>
    <w:p w14:paraId="6042F93E" w14:textId="77777777" w:rsidR="00BC7CFF" w:rsidRDefault="00BC7CFF" w:rsidP="000D4CDC">
      <w:pPr>
        <w:spacing w:after="0"/>
        <w:rPr>
          <w:sz w:val="24"/>
        </w:rPr>
      </w:pPr>
    </w:p>
    <w:p w14:paraId="15BE700E" w14:textId="18D597DF" w:rsidR="002F5EB7" w:rsidRPr="00AE2ED5" w:rsidRDefault="002F5EB7" w:rsidP="000D4CDC">
      <w:pPr>
        <w:spacing w:after="0"/>
        <w:rPr>
          <w:b/>
          <w:bCs/>
          <w:sz w:val="24"/>
          <w:u w:val="single"/>
        </w:rPr>
      </w:pPr>
      <w:bookmarkStart w:id="0" w:name="_Hlk94272226"/>
      <w:r w:rsidRPr="00AE2ED5">
        <w:rPr>
          <w:b/>
          <w:bCs/>
          <w:sz w:val="24"/>
          <w:u w:val="single"/>
        </w:rPr>
        <w:t>KOMİTE GÖREV YETKİ VE SORUMLULUKLARI</w:t>
      </w:r>
    </w:p>
    <w:bookmarkEnd w:id="0"/>
    <w:p w14:paraId="6F9BD746" w14:textId="19D42DD9" w:rsidR="005A29CD" w:rsidRDefault="002F5EB7" w:rsidP="002F5EB7">
      <w:pPr>
        <w:pStyle w:val="ListeParagraf"/>
        <w:numPr>
          <w:ilvl w:val="0"/>
          <w:numId w:val="5"/>
        </w:numPr>
      </w:pPr>
      <w:r>
        <w:t xml:space="preserve">Akılcı ilaç kullanımı ile ilgili olarak; hastane politikası belirler, </w:t>
      </w:r>
      <w:r w:rsidR="003E4AFB">
        <w:t>faaliyetler planlar ve uygular.</w:t>
      </w:r>
    </w:p>
    <w:p w14:paraId="7BEFAEE7" w14:textId="029267AD" w:rsidR="003E4AFB" w:rsidRDefault="003E4AFB" w:rsidP="002F5EB7">
      <w:pPr>
        <w:pStyle w:val="ListeParagraf"/>
        <w:numPr>
          <w:ilvl w:val="0"/>
          <w:numId w:val="5"/>
        </w:numPr>
      </w:pPr>
      <w:r>
        <w:t>Akılcı ilaç kullanımı ile ilgili hastalarda farkındalık oluşturulmasına yönelik düzenlemeler bulunmalıdır.</w:t>
      </w:r>
    </w:p>
    <w:p w14:paraId="459FFBAA" w14:textId="2DB3D721" w:rsidR="003E4AFB" w:rsidRDefault="003E4AFB" w:rsidP="002F5EB7">
      <w:pPr>
        <w:pStyle w:val="ListeParagraf"/>
        <w:numPr>
          <w:ilvl w:val="0"/>
          <w:numId w:val="5"/>
        </w:numPr>
      </w:pPr>
      <w:r>
        <w:t>Hastaların ilaçların kullanımı hakkında bilgilendirilmesini sağlar.</w:t>
      </w:r>
    </w:p>
    <w:p w14:paraId="6750C8DB" w14:textId="5F06B279" w:rsidR="003E4AFB" w:rsidRDefault="003E4AFB" w:rsidP="002F5EB7">
      <w:pPr>
        <w:pStyle w:val="ListeParagraf"/>
        <w:numPr>
          <w:ilvl w:val="0"/>
          <w:numId w:val="5"/>
        </w:numPr>
      </w:pPr>
      <w:r>
        <w:t>Hastaların sıklıkla kullandığı alanlarda akılcı ilaç kullanımına yönelik broşür, poster bulunmalıdır.</w:t>
      </w:r>
    </w:p>
    <w:p w14:paraId="1EF9C6D7" w14:textId="780D03E5" w:rsidR="003E4AFB" w:rsidRDefault="003E4AFB" w:rsidP="002F5EB7">
      <w:pPr>
        <w:pStyle w:val="ListeParagraf"/>
        <w:numPr>
          <w:ilvl w:val="0"/>
          <w:numId w:val="5"/>
        </w:numPr>
      </w:pPr>
      <w:r>
        <w:t>Yatan hasta eğitimlerinde, akılcı ilaç kullanımına yönelik bilgilendirme yapılmalıdır.</w:t>
      </w:r>
    </w:p>
    <w:p w14:paraId="265B5357" w14:textId="7B7E9A11" w:rsidR="003E4AFB" w:rsidRDefault="003E4AFB" w:rsidP="002F5EB7">
      <w:pPr>
        <w:pStyle w:val="ListeParagraf"/>
        <w:numPr>
          <w:ilvl w:val="0"/>
          <w:numId w:val="5"/>
        </w:numPr>
      </w:pPr>
      <w:r>
        <w:t xml:space="preserve">Ekip 6 ayda bir toplanır, tutanak formuyla </w:t>
      </w:r>
      <w:r w:rsidR="00F3317D">
        <w:t>kayıt altına alınır.</w:t>
      </w:r>
    </w:p>
    <w:sectPr w:rsidR="003E4AFB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C1037"/>
    <w:rsid w:val="000D4CDC"/>
    <w:rsid w:val="001B74DA"/>
    <w:rsid w:val="001C2282"/>
    <w:rsid w:val="002F5EB7"/>
    <w:rsid w:val="003E4AFB"/>
    <w:rsid w:val="00472FE8"/>
    <w:rsid w:val="004C0E81"/>
    <w:rsid w:val="004E5810"/>
    <w:rsid w:val="0057793A"/>
    <w:rsid w:val="00590D5F"/>
    <w:rsid w:val="005A29CD"/>
    <w:rsid w:val="005C0B53"/>
    <w:rsid w:val="005C5DFE"/>
    <w:rsid w:val="005F0750"/>
    <w:rsid w:val="00656112"/>
    <w:rsid w:val="006A4D93"/>
    <w:rsid w:val="006F0BC0"/>
    <w:rsid w:val="007D67F3"/>
    <w:rsid w:val="00885FED"/>
    <w:rsid w:val="008B0077"/>
    <w:rsid w:val="008F696E"/>
    <w:rsid w:val="008F6C07"/>
    <w:rsid w:val="00A20C5D"/>
    <w:rsid w:val="00AE2ED5"/>
    <w:rsid w:val="00B01018"/>
    <w:rsid w:val="00B14CE6"/>
    <w:rsid w:val="00B94604"/>
    <w:rsid w:val="00BC7CFF"/>
    <w:rsid w:val="00C55989"/>
    <w:rsid w:val="00D100E8"/>
    <w:rsid w:val="00D26AB3"/>
    <w:rsid w:val="00D85153"/>
    <w:rsid w:val="00DA1AFA"/>
    <w:rsid w:val="00E3071C"/>
    <w:rsid w:val="00F06BCC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13</cp:revision>
  <cp:lastPrinted>2021-01-15T07:39:00Z</cp:lastPrinted>
  <dcterms:created xsi:type="dcterms:W3CDTF">2021-01-15T06:56:00Z</dcterms:created>
  <dcterms:modified xsi:type="dcterms:W3CDTF">2022-01-28T11:23:00Z</dcterms:modified>
</cp:coreProperties>
</file>